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251D" w14:textId="77777777" w:rsidR="00C90ED7" w:rsidRPr="00F36E39" w:rsidRDefault="00C90ED7">
      <w:pPr>
        <w:rPr>
          <w:rFonts w:cstheme="minorHAnsi"/>
          <w:color w:val="1E1E1E"/>
          <w:sz w:val="21"/>
          <w:szCs w:val="21"/>
          <w:u w:val="single"/>
          <w:shd w:val="clear" w:color="auto" w:fill="FFFFFF"/>
        </w:rPr>
      </w:pPr>
      <w:r w:rsidRPr="00F36E39">
        <w:rPr>
          <w:rFonts w:cstheme="minorHAnsi"/>
          <w:color w:val="1E1E1E"/>
          <w:sz w:val="21"/>
          <w:szCs w:val="21"/>
          <w:u w:val="single"/>
          <w:shd w:val="clear" w:color="auto" w:fill="FFFFFF"/>
        </w:rPr>
        <w:t xml:space="preserve">CHINA ECONOMY SEMINAR: </w:t>
      </w:r>
    </w:p>
    <w:p w14:paraId="4EBA2645" w14:textId="22A3A2B0" w:rsidR="00E40277" w:rsidRPr="00F36E39" w:rsidRDefault="00C90ED7">
      <w:pPr>
        <w:rPr>
          <w:rFonts w:cstheme="minorHAnsi"/>
          <w:color w:val="1E1E1E"/>
          <w:sz w:val="21"/>
          <w:szCs w:val="21"/>
          <w:shd w:val="clear" w:color="auto" w:fill="FFFFFF"/>
        </w:rPr>
      </w:pPr>
      <w:r w:rsidRPr="00C90ED7">
        <w:rPr>
          <w:rFonts w:cstheme="minorHAnsi"/>
          <w:color w:val="1E1E1E"/>
          <w:sz w:val="21"/>
          <w:szCs w:val="21"/>
          <w:shd w:val="clear" w:color="auto" w:fill="FFFFFF"/>
        </w:rPr>
        <w:t xml:space="preserve">DATE:  </w:t>
      </w:r>
      <w:r w:rsidR="00AB25AA">
        <w:rPr>
          <w:rFonts w:cstheme="minorHAnsi"/>
          <w:color w:val="1E1E1E"/>
          <w:sz w:val="21"/>
          <w:szCs w:val="21"/>
          <w:shd w:val="clear" w:color="auto" w:fill="FFFFFF"/>
        </w:rPr>
        <w:t>April 14, 2021</w:t>
      </w:r>
      <w:r>
        <w:rPr>
          <w:rFonts w:cstheme="minorHAnsi"/>
          <w:color w:val="1E1E1E"/>
          <w:sz w:val="21"/>
          <w:szCs w:val="21"/>
          <w:shd w:val="clear" w:color="auto" w:fill="FFFFFF"/>
        </w:rPr>
        <w:br/>
      </w:r>
      <w:r w:rsidR="00F36E39">
        <w:rPr>
          <w:rFonts w:cstheme="minorHAnsi"/>
          <w:color w:val="1E1E1E"/>
          <w:sz w:val="21"/>
          <w:szCs w:val="21"/>
          <w:shd w:val="clear" w:color="auto" w:fill="FFFFFF"/>
        </w:rPr>
        <w:br/>
      </w:r>
      <w:r w:rsidRPr="00C90ED7">
        <w:rPr>
          <w:rFonts w:cstheme="minorHAnsi"/>
          <w:color w:val="1E1E1E"/>
          <w:sz w:val="21"/>
          <w:szCs w:val="21"/>
          <w:shd w:val="clear" w:color="auto" w:fill="FFFFFF"/>
        </w:rPr>
        <w:t>SPEAKER: </w:t>
      </w:r>
      <w:r w:rsidR="00F36E39">
        <w:rPr>
          <w:rFonts w:cstheme="minorHAnsi"/>
          <w:color w:val="1E1E1E"/>
          <w:sz w:val="21"/>
          <w:szCs w:val="21"/>
          <w:shd w:val="clear" w:color="auto" w:fill="FFFFFF"/>
        </w:rPr>
        <w:t xml:space="preserve"> </w:t>
      </w:r>
      <w:r w:rsidR="00F36E39">
        <w:rPr>
          <w:rFonts w:cstheme="minorHAnsi"/>
          <w:color w:val="1E1E1E"/>
          <w:sz w:val="21"/>
          <w:szCs w:val="21"/>
          <w:shd w:val="clear" w:color="auto" w:fill="FFFFFF"/>
        </w:rPr>
        <w:t xml:space="preserve">Marlon </w:t>
      </w:r>
      <w:proofErr w:type="spellStart"/>
      <w:r w:rsidR="00F36E39">
        <w:rPr>
          <w:rFonts w:cstheme="minorHAnsi"/>
          <w:color w:val="1E1E1E"/>
          <w:sz w:val="21"/>
          <w:szCs w:val="21"/>
          <w:shd w:val="clear" w:color="auto" w:fill="FFFFFF"/>
        </w:rPr>
        <w:t>Seror</w:t>
      </w:r>
      <w:proofErr w:type="spellEnd"/>
      <w:r w:rsidR="00F36E39">
        <w:rPr>
          <w:rFonts w:cstheme="minorHAnsi"/>
          <w:color w:val="1E1E1E"/>
          <w:sz w:val="21"/>
          <w:szCs w:val="21"/>
          <w:shd w:val="clear" w:color="auto" w:fill="FFFFFF"/>
        </w:rPr>
        <w:t>: (</w:t>
      </w:r>
      <w:proofErr w:type="spellStart"/>
      <w:r w:rsidR="00012AA2" w:rsidRPr="00F36E39">
        <w:rPr>
          <w:rFonts w:cstheme="minorHAnsi"/>
          <w:color w:val="1E1E1E"/>
          <w:sz w:val="21"/>
          <w:szCs w:val="21"/>
          <w:shd w:val="clear" w:color="auto" w:fill="FFFFFF"/>
        </w:rPr>
        <w:t>Université</w:t>
      </w:r>
      <w:proofErr w:type="spellEnd"/>
      <w:r w:rsidR="00012AA2" w:rsidRPr="00F36E39">
        <w:rPr>
          <w:rFonts w:cstheme="minorHAnsi"/>
          <w:color w:val="1E1E1E"/>
          <w:sz w:val="21"/>
          <w:szCs w:val="21"/>
          <w:shd w:val="clear" w:color="auto" w:fill="FFFFFF"/>
        </w:rPr>
        <w:t xml:space="preserve"> du Québec à Montréal (UQÀM)</w:t>
      </w:r>
      <w:r w:rsidR="00012AA2">
        <w:rPr>
          <w:rFonts w:cstheme="minorHAnsi"/>
          <w:color w:val="1E1E1E"/>
          <w:sz w:val="21"/>
          <w:szCs w:val="21"/>
          <w:shd w:val="clear" w:color="auto" w:fill="FFFFFF"/>
        </w:rPr>
        <w:t xml:space="preserve">. </w:t>
      </w:r>
      <w:r w:rsidR="00F36E39">
        <w:rPr>
          <w:rFonts w:cstheme="minorHAnsi"/>
          <w:color w:val="1E1E1E"/>
          <w:sz w:val="21"/>
          <w:szCs w:val="21"/>
          <w:shd w:val="clear" w:color="auto" w:fill="FFFFFF"/>
        </w:rPr>
        <w:t xml:space="preserve"> </w:t>
      </w:r>
      <w:r w:rsidR="00F36E39">
        <w:rPr>
          <w:rFonts w:cstheme="minorHAnsi"/>
          <w:color w:val="1E1E1E"/>
          <w:sz w:val="21"/>
          <w:szCs w:val="21"/>
          <w:shd w:val="clear" w:color="auto" w:fill="FFFFFF"/>
        </w:rPr>
        <w:br/>
      </w:r>
      <w:r>
        <w:rPr>
          <w:rFonts w:cstheme="minorHAnsi"/>
          <w:color w:val="1E1E1E"/>
          <w:sz w:val="21"/>
          <w:szCs w:val="21"/>
          <w:shd w:val="clear" w:color="auto" w:fill="FFFFFF"/>
        </w:rPr>
        <w:br/>
      </w:r>
      <w:r w:rsidRPr="00C90ED7">
        <w:rPr>
          <w:rFonts w:cstheme="minorHAnsi"/>
          <w:color w:val="1E1E1E"/>
          <w:sz w:val="21"/>
          <w:szCs w:val="21"/>
          <w:shd w:val="clear" w:color="auto" w:fill="FFFFFF"/>
        </w:rPr>
        <w:t>PAPER</w:t>
      </w:r>
      <w:r w:rsidR="00E40277">
        <w:rPr>
          <w:rFonts w:cstheme="minorHAnsi"/>
          <w:color w:val="1E1E1E"/>
          <w:sz w:val="21"/>
          <w:szCs w:val="21"/>
          <w:shd w:val="clear" w:color="auto" w:fill="FFFFFF"/>
        </w:rPr>
        <w:t xml:space="preserve">: </w:t>
      </w:r>
      <w:hyperlink r:id="rId4" w:history="1">
        <w:r w:rsidR="00E40277" w:rsidRPr="00E40277">
          <w:rPr>
            <w:rStyle w:val="Hyperlink"/>
          </w:rPr>
          <w:t>Industrial clusters in the long run: Evidence from Million-</w:t>
        </w:r>
        <w:proofErr w:type="spellStart"/>
        <w:r w:rsidR="00E40277" w:rsidRPr="00E40277">
          <w:rPr>
            <w:rStyle w:val="Hyperlink"/>
          </w:rPr>
          <w:t>Rouble</w:t>
        </w:r>
        <w:proofErr w:type="spellEnd"/>
        <w:r w:rsidR="00E40277" w:rsidRPr="00E40277">
          <w:rPr>
            <w:rStyle w:val="Hyperlink"/>
          </w:rPr>
          <w:t xml:space="preserve"> plants in China</w:t>
        </w:r>
      </w:hyperlink>
      <w:r w:rsidR="00E40277">
        <w:br/>
        <w:t>(paper joint with</w:t>
      </w:r>
      <w:r w:rsidR="00E40277">
        <w:t xml:space="preserve"> Stephan </w:t>
      </w:r>
      <w:proofErr w:type="spellStart"/>
      <w:r w:rsidR="00E40277">
        <w:t>Heblich</w:t>
      </w:r>
      <w:proofErr w:type="spellEnd"/>
      <w:r w:rsidR="00E40277">
        <w:t xml:space="preserve">, </w:t>
      </w:r>
      <w:r w:rsidR="00E40277">
        <w:t>Hao Xu</w:t>
      </w:r>
      <w:r w:rsidR="00E40277">
        <w:t xml:space="preserve">, </w:t>
      </w:r>
      <w:proofErr w:type="spellStart"/>
      <w:r w:rsidR="00E40277">
        <w:t>Yanos</w:t>
      </w:r>
      <w:proofErr w:type="spellEnd"/>
      <w:r w:rsidR="00E40277">
        <w:t xml:space="preserve"> </w:t>
      </w:r>
      <w:proofErr w:type="spellStart"/>
      <w:r w:rsidR="00E40277">
        <w:t>Zylberberg</w:t>
      </w:r>
      <w:proofErr w:type="spellEnd"/>
      <w:r w:rsidR="00E40277">
        <w:t xml:space="preserve">) </w:t>
      </w:r>
    </w:p>
    <w:p w14:paraId="2332C1E8" w14:textId="04D3E98E" w:rsidR="00E40277" w:rsidRPr="00CB0D28" w:rsidRDefault="00E40277">
      <w:r>
        <w:t xml:space="preserve">ABSTRACT: </w:t>
      </w:r>
      <w:r>
        <w:br/>
      </w:r>
      <w:r w:rsidR="00AB25AA" w:rsidRPr="00AB25AA">
        <w:t>We identify the negative spillovers exerted by large, successful factories on other local production units in China. A short-lived cooperation program between the U.S.S.R. and China led to the construction of 156 “Million-</w:t>
      </w:r>
      <w:proofErr w:type="spellStart"/>
      <w:r w:rsidR="00AB25AA" w:rsidRPr="00AB25AA">
        <w:t>Rouble</w:t>
      </w:r>
      <w:proofErr w:type="spellEnd"/>
      <w:r w:rsidR="00AB25AA" w:rsidRPr="00AB25AA">
        <w:t xml:space="preserve"> plants” in the 1950s. The identification exploits the ephemeral geopolitical context and exogenous variation in location decisions due to the relative position of allied and enemy airbases. We find a rise-and-fall pattern in counties hosting a factory and show that (over-) specialization explains their long-run decline. The analysis of production linkages shows that a large cluster of non-innovative establishments enjoy technological rents along the production chain of Million-</w:t>
      </w:r>
      <w:proofErr w:type="spellStart"/>
      <w:r w:rsidR="00AB25AA" w:rsidRPr="00AB25AA">
        <w:t>Rouble</w:t>
      </w:r>
      <w:proofErr w:type="spellEnd"/>
      <w:r w:rsidR="00AB25AA" w:rsidRPr="00AB25AA">
        <w:t xml:space="preserve"> plants. This industrial concentration reduces the local supply of entrepreneurs.</w:t>
      </w:r>
    </w:p>
    <w:p w14:paraId="7D41C447" w14:textId="7AA51100" w:rsidR="00C90ED7" w:rsidRPr="00C90ED7" w:rsidRDefault="00C90ED7" w:rsidP="00C90ED7">
      <w:pPr>
        <w:rPr>
          <w:rFonts w:cstheme="minorHAnsi"/>
        </w:rPr>
      </w:pPr>
      <w:r>
        <w:rPr>
          <w:rFonts w:cstheme="minorHAnsi"/>
          <w:color w:val="1E1E1E"/>
          <w:sz w:val="21"/>
          <w:szCs w:val="21"/>
          <w:shd w:val="clear" w:color="auto" w:fill="FFFFFF"/>
        </w:rPr>
        <w:t>BIO</w:t>
      </w:r>
      <w:r w:rsidR="00C57F3A">
        <w:rPr>
          <w:rFonts w:cstheme="minorHAnsi"/>
          <w:color w:val="1E1E1E"/>
          <w:sz w:val="21"/>
          <w:szCs w:val="21"/>
          <w:shd w:val="clear" w:color="auto" w:fill="FFFFFF"/>
        </w:rPr>
        <w:t>S</w:t>
      </w:r>
      <w:r>
        <w:rPr>
          <w:rFonts w:cstheme="minorHAnsi"/>
          <w:color w:val="1E1E1E"/>
          <w:sz w:val="21"/>
          <w:szCs w:val="21"/>
          <w:shd w:val="clear" w:color="auto" w:fill="FFFFFF"/>
        </w:rPr>
        <w:t xml:space="preserve">: </w:t>
      </w:r>
      <w:r w:rsidR="00E40277">
        <w:rPr>
          <w:rFonts w:cstheme="minorHAnsi"/>
          <w:color w:val="1E1E1E"/>
          <w:sz w:val="21"/>
          <w:szCs w:val="21"/>
          <w:shd w:val="clear" w:color="auto" w:fill="FFFFFF"/>
        </w:rPr>
        <w:br/>
      </w:r>
      <w:hyperlink r:id="rId5" w:history="1">
        <w:r w:rsidR="00E40277" w:rsidRPr="00F36E39">
          <w:rPr>
            <w:rStyle w:val="Hyperlink"/>
            <w:rFonts w:cstheme="minorHAnsi"/>
            <w:sz w:val="21"/>
            <w:szCs w:val="21"/>
            <w:shd w:val="clear" w:color="auto" w:fill="FFFFFF"/>
          </w:rPr>
          <w:t xml:space="preserve">Marlon </w:t>
        </w:r>
        <w:proofErr w:type="spellStart"/>
        <w:r w:rsidR="00E40277" w:rsidRPr="00F36E39">
          <w:rPr>
            <w:rStyle w:val="Hyperlink"/>
            <w:rFonts w:cstheme="minorHAnsi"/>
            <w:sz w:val="21"/>
            <w:szCs w:val="21"/>
            <w:shd w:val="clear" w:color="auto" w:fill="FFFFFF"/>
          </w:rPr>
          <w:t>Seror</w:t>
        </w:r>
        <w:proofErr w:type="spellEnd"/>
      </w:hyperlink>
      <w:r w:rsidR="00F36E39">
        <w:rPr>
          <w:rFonts w:cstheme="minorHAnsi"/>
          <w:color w:val="1E1E1E"/>
          <w:sz w:val="21"/>
          <w:szCs w:val="21"/>
          <w:shd w:val="clear" w:color="auto" w:fill="FFFFFF"/>
        </w:rPr>
        <w:t xml:space="preserve">: is an Asst Professor at the </w:t>
      </w:r>
      <w:proofErr w:type="spellStart"/>
      <w:r w:rsidR="00F36E39" w:rsidRPr="00F36E39">
        <w:rPr>
          <w:rFonts w:cstheme="minorHAnsi"/>
          <w:color w:val="1E1E1E"/>
          <w:sz w:val="21"/>
          <w:szCs w:val="21"/>
          <w:shd w:val="clear" w:color="auto" w:fill="FFFFFF"/>
        </w:rPr>
        <w:t>Université</w:t>
      </w:r>
      <w:proofErr w:type="spellEnd"/>
      <w:r w:rsidR="00F36E39" w:rsidRPr="00F36E39">
        <w:rPr>
          <w:rFonts w:cstheme="minorHAnsi"/>
          <w:color w:val="1E1E1E"/>
          <w:sz w:val="21"/>
          <w:szCs w:val="21"/>
          <w:shd w:val="clear" w:color="auto" w:fill="FFFFFF"/>
        </w:rPr>
        <w:t xml:space="preserve"> du Québec à Montréal (UQÀM)</w:t>
      </w:r>
      <w:r w:rsidR="00F36E39">
        <w:rPr>
          <w:rFonts w:cstheme="minorHAnsi"/>
          <w:color w:val="1E1E1E"/>
          <w:sz w:val="21"/>
          <w:szCs w:val="21"/>
          <w:shd w:val="clear" w:color="auto" w:fill="FFFFFF"/>
        </w:rPr>
        <w:t xml:space="preserve">.  His research stands at the crossroads of Development </w:t>
      </w:r>
      <w:proofErr w:type="gramStart"/>
      <w:r w:rsidR="00F36E39">
        <w:rPr>
          <w:rFonts w:cstheme="minorHAnsi"/>
          <w:color w:val="1E1E1E"/>
          <w:sz w:val="21"/>
          <w:szCs w:val="21"/>
          <w:shd w:val="clear" w:color="auto" w:fill="FFFFFF"/>
        </w:rPr>
        <w:t>Econom</w:t>
      </w:r>
      <w:r w:rsidR="00012AA2">
        <w:rPr>
          <w:rFonts w:cstheme="minorHAnsi"/>
          <w:color w:val="1E1E1E"/>
          <w:sz w:val="21"/>
          <w:szCs w:val="21"/>
          <w:shd w:val="clear" w:color="auto" w:fill="FFFFFF"/>
        </w:rPr>
        <w:t>ics</w:t>
      </w:r>
      <w:r w:rsidR="00561CF2">
        <w:rPr>
          <w:rFonts w:cstheme="minorHAnsi"/>
          <w:color w:val="1E1E1E"/>
          <w:sz w:val="21"/>
          <w:szCs w:val="21"/>
          <w:shd w:val="clear" w:color="auto" w:fill="FFFFFF"/>
        </w:rPr>
        <w:t xml:space="preserve"> </w:t>
      </w:r>
      <w:r w:rsidR="00F36E39">
        <w:rPr>
          <w:rFonts w:cstheme="minorHAnsi"/>
          <w:color w:val="1E1E1E"/>
          <w:sz w:val="21"/>
          <w:szCs w:val="21"/>
          <w:shd w:val="clear" w:color="auto" w:fill="FFFFFF"/>
        </w:rPr>
        <w:t>,</w:t>
      </w:r>
      <w:proofErr w:type="gramEnd"/>
      <w:r w:rsidR="00F36E39">
        <w:rPr>
          <w:rFonts w:cstheme="minorHAnsi"/>
          <w:color w:val="1E1E1E"/>
          <w:sz w:val="21"/>
          <w:szCs w:val="21"/>
          <w:shd w:val="clear" w:color="auto" w:fill="FFFFFF"/>
        </w:rPr>
        <w:t xml:space="preserve"> Urban Economics, and Economic History. It relies extensively on original data and GIS techniques. </w:t>
      </w:r>
      <w:r w:rsidR="00E40277">
        <w:rPr>
          <w:rFonts w:cstheme="minorHAnsi"/>
          <w:color w:val="1E1E1E"/>
          <w:sz w:val="21"/>
          <w:szCs w:val="21"/>
          <w:shd w:val="clear" w:color="auto" w:fill="FFFFFF"/>
        </w:rPr>
        <w:br/>
      </w:r>
      <w:hyperlink r:id="rId6" w:history="1">
        <w:r w:rsidR="00E40277" w:rsidRPr="00CB0D28">
          <w:rPr>
            <w:rStyle w:val="Hyperlink"/>
          </w:rPr>
          <w:t xml:space="preserve">Stephan </w:t>
        </w:r>
        <w:proofErr w:type="spellStart"/>
        <w:r w:rsidR="00E40277" w:rsidRPr="00CB0D28">
          <w:rPr>
            <w:rStyle w:val="Hyperlink"/>
          </w:rPr>
          <w:t>Heblich</w:t>
        </w:r>
        <w:proofErr w:type="spellEnd"/>
      </w:hyperlink>
      <w:r w:rsidR="00F36E39">
        <w:t>:</w:t>
      </w:r>
      <w:r w:rsidR="00E40277">
        <w:t xml:space="preserve"> (U Toronto, </w:t>
      </w:r>
      <w:proofErr w:type="spellStart"/>
      <w:r w:rsidR="00E40277">
        <w:t>CESifo</w:t>
      </w:r>
      <w:proofErr w:type="spellEnd"/>
      <w:r w:rsidR="00E40277">
        <w:t xml:space="preserve">, </w:t>
      </w:r>
      <w:proofErr w:type="spellStart"/>
      <w:r w:rsidR="00E40277">
        <w:t>IfW</w:t>
      </w:r>
      <w:proofErr w:type="spellEnd"/>
      <w:r w:rsidR="00E40277">
        <w:t>, IZA, SERC)</w:t>
      </w:r>
      <w:r w:rsidR="00E40277">
        <w:br/>
      </w:r>
      <w:r w:rsidR="00E40277">
        <w:t>Hao Xu</w:t>
      </w:r>
      <w:r w:rsidR="00F36E39">
        <w:t>:</w:t>
      </w:r>
      <w:r w:rsidR="00E40277">
        <w:t xml:space="preserve"> (China Construction Bank)</w:t>
      </w:r>
      <w:r w:rsidR="00E40277">
        <w:br/>
      </w:r>
      <w:hyperlink r:id="rId7" w:history="1">
        <w:proofErr w:type="spellStart"/>
        <w:r w:rsidR="00E40277" w:rsidRPr="00CB0D28">
          <w:rPr>
            <w:rStyle w:val="Hyperlink"/>
          </w:rPr>
          <w:t>Yanos</w:t>
        </w:r>
        <w:proofErr w:type="spellEnd"/>
        <w:r w:rsidR="00E40277" w:rsidRPr="00CB0D28">
          <w:rPr>
            <w:rStyle w:val="Hyperlink"/>
          </w:rPr>
          <w:t xml:space="preserve"> </w:t>
        </w:r>
        <w:proofErr w:type="spellStart"/>
        <w:r w:rsidR="00E40277" w:rsidRPr="00CB0D28">
          <w:rPr>
            <w:rStyle w:val="Hyperlink"/>
          </w:rPr>
          <w:t>Zylberberg</w:t>
        </w:r>
        <w:proofErr w:type="spellEnd"/>
      </w:hyperlink>
      <w:r w:rsidR="00F36E39">
        <w:t>:</w:t>
      </w:r>
      <w:r w:rsidR="00E40277">
        <w:t xml:space="preserve"> (</w:t>
      </w:r>
      <w:r w:rsidR="00E40277">
        <w:t xml:space="preserve">Univ of Bristol, </w:t>
      </w:r>
      <w:proofErr w:type="spellStart"/>
      <w:r w:rsidR="00E40277">
        <w:t>CESifo</w:t>
      </w:r>
      <w:proofErr w:type="spellEnd"/>
      <w:r w:rsidR="00E40277">
        <w:t>, Alan Turing Institute)</w:t>
      </w:r>
      <w:r w:rsidR="00E40277">
        <w:rPr>
          <w:rFonts w:cstheme="minorHAnsi"/>
          <w:color w:val="1E1E1E"/>
          <w:sz w:val="21"/>
          <w:szCs w:val="21"/>
          <w:shd w:val="clear" w:color="auto" w:fill="FFFFFF"/>
        </w:rPr>
        <w:br/>
      </w:r>
    </w:p>
    <w:p w14:paraId="5ED1D863" w14:textId="77777777" w:rsidR="00C90ED7" w:rsidRPr="00C90ED7" w:rsidRDefault="00C90ED7">
      <w:pPr>
        <w:rPr>
          <w:rFonts w:cstheme="minorHAnsi"/>
        </w:rPr>
      </w:pPr>
    </w:p>
    <w:sectPr w:rsidR="00C90ED7" w:rsidRPr="00C90ED7" w:rsidSect="00C90ED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D7"/>
    <w:rsid w:val="00011AE6"/>
    <w:rsid w:val="00012AA2"/>
    <w:rsid w:val="0020169F"/>
    <w:rsid w:val="004D6E4F"/>
    <w:rsid w:val="00561CF2"/>
    <w:rsid w:val="007B5D06"/>
    <w:rsid w:val="00AB25AA"/>
    <w:rsid w:val="00C57F3A"/>
    <w:rsid w:val="00C90ED7"/>
    <w:rsid w:val="00CB0D28"/>
    <w:rsid w:val="00D92975"/>
    <w:rsid w:val="00E40277"/>
    <w:rsid w:val="00F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840D"/>
  <w15:chartTrackingRefBased/>
  <w15:docId w15:val="{59FB58D4-2508-43EA-B562-6C3DBA05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E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istol.ac.uk/people/person/Yanos-Zylberberg-28c34bec-47ee-41bd-952c-7cd01df66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nkschool.utoronto.ca/profile/heblich-stephan/" TargetMode="External"/><Relationship Id="rId5" Type="http://schemas.openxmlformats.org/officeDocument/2006/relationships/hyperlink" Target="https://marlonseror.github.io/papers/JMP_Million-Rouble_plants_in_China.pdf" TargetMode="External"/><Relationship Id="rId4" Type="http://schemas.openxmlformats.org/officeDocument/2006/relationships/hyperlink" Target="https://marlonseror.github.io/papers/JMP_Million-Rouble_plants_in_Chin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Amadeo-Holl</dc:creator>
  <cp:keywords/>
  <dc:description/>
  <cp:lastModifiedBy>Jennifer Amadeo-Holl</cp:lastModifiedBy>
  <cp:revision>2</cp:revision>
  <dcterms:created xsi:type="dcterms:W3CDTF">2021-03-05T15:46:00Z</dcterms:created>
  <dcterms:modified xsi:type="dcterms:W3CDTF">2021-03-05T15:46:00Z</dcterms:modified>
</cp:coreProperties>
</file>